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E" w:rsidRDefault="002669CE">
      <w:bookmarkStart w:id="0" w:name="_GoBack"/>
      <w:bookmarkEnd w:id="0"/>
    </w:p>
    <w:tbl>
      <w:tblPr>
        <w:tblStyle w:val="TableGrid"/>
        <w:tblW w:w="9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79"/>
        <w:gridCol w:w="2520"/>
        <w:gridCol w:w="2610"/>
        <w:gridCol w:w="1620"/>
      </w:tblGrid>
      <w:tr w:rsidR="005D61F2" w:rsidRPr="00F7658C" w:rsidTr="00A661D8">
        <w:tc>
          <w:tcPr>
            <w:tcW w:w="9796" w:type="dxa"/>
            <w:gridSpan w:val="5"/>
          </w:tcPr>
          <w:p w:rsidR="005D61F2" w:rsidRPr="00B043E0" w:rsidRDefault="005D61F2" w:rsidP="005D61F2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B043E0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პროგრამაში ჩასართავად რეკომენდებული პრეპარატების ნუსხა</w:t>
            </w:r>
          </w:p>
          <w:p w:rsidR="005D61F2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A661D8" w:rsidRPr="005D61F2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რანიტიდინი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150მგ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ომეპრაზოლი</w:t>
            </w:r>
          </w:p>
        </w:tc>
        <w:tc>
          <w:tcPr>
            <w:tcW w:w="2610" w:type="dxa"/>
          </w:tcPr>
          <w:p w:rsidR="00A661D8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20მგ კაფსულა ან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 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დროტავერინი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თირკმელებისა და ნაღვლის ბუშტის კენჭოვანი დაავადება, 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ჰიოსცინ ბუთილბრომიდი</w:t>
            </w:r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(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ბუთილსკოპოლამინი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)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 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CA1F6D" w:rsidRDefault="00CA1F6D" w:rsidP="00B23457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ბისაკოდილი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CA1F6D" w:rsidRPr="00F7658C" w:rsidRDefault="00EB35C6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ლაქტულოზა</w:t>
            </w:r>
          </w:p>
        </w:tc>
        <w:tc>
          <w:tcPr>
            <w:tcW w:w="2610" w:type="dxa"/>
          </w:tcPr>
          <w:p w:rsidR="00CA1F6D" w:rsidRPr="00F7658C" w:rsidRDefault="00EB35C6" w:rsidP="00EB35C6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t>667</w:t>
            </w:r>
            <w:r>
              <w:rPr>
                <w:rFonts w:ascii="Sylfaen" w:hAnsi="Sylfaen" w:cs="Sylfaen"/>
              </w:rPr>
              <w:t>მგ</w:t>
            </w:r>
            <w:r>
              <w:t>/</w:t>
            </w:r>
            <w:proofErr w:type="spellStart"/>
            <w:r>
              <w:rPr>
                <w:rFonts w:ascii="Sylfaen" w:hAnsi="Sylfaen" w:cs="Sylfaen"/>
              </w:rPr>
              <w:t>მლ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სიროფი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ჰეპარინი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1000 ერთ./გ გარეგანი გამოყენების მალამო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ენოქსაპარინი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6000 ანტი-Xა სე (60მგ)/0,6მლ 0,6მლ საინექციო ხსნარი კანქვეშ და სისხლძარღვებში შესაყვანი მზა შპრიცი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რკინა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802E7F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რკინა კომბინაციაში (ვიტამინი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B</w:t>
            </w:r>
            <w:r w:rsidRPr="00F7658C">
              <w:rPr>
                <w:rFonts w:ascii="Sylfaen" w:hAnsi="Sylfaen" w:cs="Times New Roman"/>
                <w:sz w:val="20"/>
                <w:szCs w:val="20"/>
                <w:vertAlign w:val="subscript"/>
                <w:lang w:val="ka-GE"/>
              </w:rPr>
              <w:t>12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(ციანკობალამინი, ჰიდროქსიკობალამინი) ან ფოლის მჟავა ან 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ფოლის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პიპემიდის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 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13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ნიტროქსოლინი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ტამსულოზინი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0,4მგ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ფინასტერიდი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უ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შაქრო დიაბეტი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დესმოპრესინი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10მკგ/დოზა 5მლ (50 დოზა) ნაზალური სპრეი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17</w:t>
            </w:r>
          </w:p>
        </w:tc>
        <w:tc>
          <w:tcPr>
            <w:tcW w:w="2479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დექსამეტაზონი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4მგ/მლ 2მლ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პრედნიზოლონი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ლო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რატიდინი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ფექსოფენადინი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120მგ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კეტოტიფენი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22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ბეტამეთაზონი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30გ გარეგანი გამოყენების კრემი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23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ჰიდროკორტიზონი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15გ მალამო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24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კაფსულა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CA1F6D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25</w:t>
            </w:r>
            <w:r w:rsidR="000E5A5A">
              <w:rPr>
                <w:rFonts w:ascii="Sylfaen" w:hAnsi="Sylfaen" w:cs="Times New Roman"/>
                <w:sz w:val="20"/>
                <w:szCs w:val="20"/>
              </w:rPr>
              <w:t>-26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 და კლავულანის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625მგ ტაბლეტი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1გ/0,2გ ფხვნილი ი.ვ საინექციო ან საინფუზიო ხსნარის მოსამზადებლად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ცეფაზოლინი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ი.ვ. და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ცეფტრიაქსონი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კო-ტრიმოქსაზოლი = სულფამეთოქსაზოლი+ ტრიმეტორპიმი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480მგ (400მგ + 80მგ)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30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აზითრომიცინი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ციპროფლოქსაცინი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გინეკოლოგიური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 + მიკონაზოლი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(500მგ + 100მგ) ვაგინალური სუპოზიტორია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ფლუკონაზოლი</w:t>
            </w:r>
          </w:p>
        </w:tc>
        <w:tc>
          <w:tcPr>
            <w:tcW w:w="2610" w:type="dxa"/>
          </w:tcPr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50-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5-36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დაავადება, მათ შორის გინეკოლოგიაში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კლოტრიმაზოლი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კრემი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ვაგინალური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7-38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ვირუსული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აციკლოვირი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5% გარეგანი გამოყენების მალამო ან კრემი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დიკლოფენაკი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75 მგ/3მლ ი.მ.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კეტოროლაკი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იბუპროფენი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42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პარაცეტამოლი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84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ასპირინი (აცეტილსალიცილის მჟავა)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პოდაგრა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ალოპურინოლი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რევმატიზმი, არტრიტი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მეთოტრექსატი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2.5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პარკინსონიზმი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ლევოდოპა და კარბიდოპა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250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+ 25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თავბრუ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ბე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ტაჰისტინი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კარბამაზეპინი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ვალპროის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ანტიპარაზიტული, ჭიების 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ალბენდაზოლი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პირანტელი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83542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მუნი, პედიკულოზი (ტილები)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პერმეტრინი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ხსნარი გარეგანი მოხმარებისათვის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ამბროქსოლი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30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ბრომჰექსინი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8მგ ტაბლეტი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6-57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რინიტი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ქსილომეტაზოლინი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0,05 % 15მლ ნაზალური წვეთები ბავშვებისათვის </w:t>
            </w: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15მლ ნაზალური წვეთები </w:t>
            </w:r>
          </w:p>
        </w:tc>
        <w:tc>
          <w:tcPr>
            <w:tcW w:w="1620" w:type="dxa"/>
          </w:tcPr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თ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იმოლოლი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(5მგ/მლ) 5მლ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ლატანოპროსტი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0,005%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60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ოფთალმოლოგიური ინფექციები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გენტამიცინი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0,3% 10მლ თვალის წვეთები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0E5A5A" w:rsidRDefault="000E5A5A" w:rsidP="00DE027B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61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გლიცერილ ტრინიტრატი - ნიტროგლიცერინი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0.5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სუბლინგვალური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DE027B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62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წნევა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კაპტოპრილი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25 მგ ტაბლეტი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98680C" w:rsidTr="0053128F">
        <w:tc>
          <w:tcPr>
            <w:tcW w:w="9796" w:type="dxa"/>
            <w:gridSpan w:val="5"/>
          </w:tcPr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98680C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ქრონიკული დაავადებების სახელმწიფო პროგრამაში ჩართული მედიკამენტები</w:t>
            </w:r>
          </w:p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გენერიკული დასასხელება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პროგრამაში ჩართული პრეპარატების სავაჭრო დასახელება,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98680C" w:rsidRPr="005D61F2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  <w:proofErr w:type="spellEnd"/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ენალაპრილი10მგ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ენაპი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20მგ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.  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ლოსარტანი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ლოზაპი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100მგ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არტერიული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  <w:proofErr w:type="spellEnd"/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წნევა, 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მეტოპროლოლი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ეგილოკი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ამიოდარონი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კორდარონი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ვარფარინი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ვარფარინ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ნიკომედი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კლოპიდოგრელი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ზილტ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75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გული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უკმარისობა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დიგოქსინი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დიგოქსინი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გრინდექსი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0,25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გულის უკმარისობა, 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სპირონოლაქტონი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7D363A" w:rsidRDefault="00DE027B" w:rsidP="005D61F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ვეროშპირონი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გულის უკმარისობა, 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ფუროსემიდი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ფუროსემიდი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ათეროსკლეროზი (ჰიპერლიპიდემია)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ატორვასტატინი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ატორისი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სტენოკარდია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იზოსორბიდის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მონონიტრატი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მონოსანი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მეტფორმინი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სიოფორი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გლიმეპირიდი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ამარილი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2მგ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გლიკლაზიდი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დიაბეტონი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მრ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60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შ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თიამაზოლი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თიროზოლი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#50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გარს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ლევოთიროქსინი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Arial" w:hAnsi="Arial" w:cs="Arial"/>
                <w:sz w:val="20"/>
                <w:szCs w:val="20"/>
              </w:rPr>
              <w:t>L-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თიროქსინი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ბერლინ</w:t>
            </w:r>
            <w:r w:rsidRPr="00F7658C">
              <w:rPr>
                <w:rFonts w:ascii="Arial" w:hAnsi="Arial" w:cs="Arial"/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ხემი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ალბუტეროლი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ალბუტეროლის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სულფატის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საინჰალაციო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ხსნარი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0,5% (2,5მგ/0,5მლ) 0,5მლ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სალმეტეროლი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ფლუტიკაზონი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სერეტიდი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აკუჰალერი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დისკუსი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(50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+250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)/1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spellEnd"/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სალბუტამოლი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სალბუტამოლი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დოზაში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აეროზოლი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>#1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ბუდესონიდი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პულმიკორტი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0,25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სუსპ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კონტ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#20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აკლიდინიუმის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ბრომიდი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ბრეტარისი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ჯენუეირი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322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(60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მეთილპრედნიზოლონი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მედროლი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EA7526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3364D7">
        <w:tc>
          <w:tcPr>
            <w:tcW w:w="9796" w:type="dxa"/>
            <w:gridSpan w:val="5"/>
          </w:tcPr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98680C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ოჯახის აფთიაქი</w:t>
            </w: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98680C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DE027B" w:rsidRPr="005D61F2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ნაწლავური ინტოქსიკაცია (საკვებით), მეტეორიზმი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გააქტივებული ნახშირი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250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კანის ინფექცია, ინფექციური ჭრილობა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იოდი </w:t>
            </w:r>
          </w:p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%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DE027B" w:rsidP="000E5A5A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 w:rsidR="000E5A5A"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დამწვრობა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დექსპანთენოლი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მალამო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90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გაუწყლოვანება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(ფაღარათი)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ნატრიუმის და კალიუმის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ქლორიდი, ნატრიუმის ციტრატი, გლუკოზით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ფხვნილი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პერორალური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ხსნარის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მოსამზადებლად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პაკეტი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98680C" w:rsidRDefault="00DE027B" w:rsidP="00A828D2">
            <w:pPr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  <w:lastRenderedPageBreak/>
              <w:t>*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ტკივილი და სიცხე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პარაცეტამოლი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500 მგ ტაბ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91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სედაციური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ვალერიანას ნაყენი (ფენობარბიტალის გარეშე)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30 მლ ფლაკონი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EB35C6">
              <w:rPr>
                <w:rFonts w:ascii="Sylfaen" w:hAnsi="Sylfaen" w:cs="Times New Roman"/>
                <w:sz w:val="20"/>
                <w:szCs w:val="20"/>
                <w:lang w:val="ka-GE"/>
              </w:rPr>
              <w:t>92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2479" w:type="dxa"/>
          </w:tcPr>
          <w:p w:rsidR="00DE027B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არასტერილური</w:t>
            </w:r>
          </w:p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სტერილური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მარლის სტერილური ტამპონები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ბამბა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ემპლასტრო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თერმომეტრი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ლახტი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პირბადი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BC1A0A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BC1A0A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რეზინის ხელთათმანი</w:t>
            </w:r>
          </w:p>
        </w:tc>
        <w:tc>
          <w:tcPr>
            <w:tcW w:w="261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8617A" w:rsidRPr="00BC1A0A" w:rsidRDefault="00C8617A" w:rsidP="00B234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617A" w:rsidRPr="00BC1A0A" w:rsidSect="00BF264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2"/>
    <w:rsid w:val="00014AC6"/>
    <w:rsid w:val="0006369A"/>
    <w:rsid w:val="000A3E85"/>
    <w:rsid w:val="000B7796"/>
    <w:rsid w:val="000D642B"/>
    <w:rsid w:val="000E5A5A"/>
    <w:rsid w:val="00102A43"/>
    <w:rsid w:val="001060F0"/>
    <w:rsid w:val="00106952"/>
    <w:rsid w:val="00125675"/>
    <w:rsid w:val="00143BD6"/>
    <w:rsid w:val="00167DC0"/>
    <w:rsid w:val="00171DD8"/>
    <w:rsid w:val="00197194"/>
    <w:rsid w:val="001B2638"/>
    <w:rsid w:val="001B31F4"/>
    <w:rsid w:val="001D4FDE"/>
    <w:rsid w:val="001E6B3B"/>
    <w:rsid w:val="002669CE"/>
    <w:rsid w:val="0030103C"/>
    <w:rsid w:val="003215BA"/>
    <w:rsid w:val="0036059E"/>
    <w:rsid w:val="00396AB2"/>
    <w:rsid w:val="003F2D1D"/>
    <w:rsid w:val="00457B38"/>
    <w:rsid w:val="004768DF"/>
    <w:rsid w:val="004B65D8"/>
    <w:rsid w:val="0050539B"/>
    <w:rsid w:val="00510433"/>
    <w:rsid w:val="00513CBF"/>
    <w:rsid w:val="00537951"/>
    <w:rsid w:val="005D124B"/>
    <w:rsid w:val="005D61F2"/>
    <w:rsid w:val="006444E8"/>
    <w:rsid w:val="00670E4C"/>
    <w:rsid w:val="006C0CE7"/>
    <w:rsid w:val="00763A34"/>
    <w:rsid w:val="00792C2C"/>
    <w:rsid w:val="007D28B2"/>
    <w:rsid w:val="007D341C"/>
    <w:rsid w:val="007D363A"/>
    <w:rsid w:val="00802E7F"/>
    <w:rsid w:val="00835428"/>
    <w:rsid w:val="0084778A"/>
    <w:rsid w:val="008E7E63"/>
    <w:rsid w:val="009076D5"/>
    <w:rsid w:val="0098680C"/>
    <w:rsid w:val="009F74FC"/>
    <w:rsid w:val="00A0472B"/>
    <w:rsid w:val="00A661D8"/>
    <w:rsid w:val="00A9113A"/>
    <w:rsid w:val="00AB3C6B"/>
    <w:rsid w:val="00AF07E5"/>
    <w:rsid w:val="00AF694C"/>
    <w:rsid w:val="00B043E0"/>
    <w:rsid w:val="00B23457"/>
    <w:rsid w:val="00B23840"/>
    <w:rsid w:val="00B545D4"/>
    <w:rsid w:val="00BC1A0A"/>
    <w:rsid w:val="00BC6288"/>
    <w:rsid w:val="00BE1C9D"/>
    <w:rsid w:val="00BF194C"/>
    <w:rsid w:val="00BF2649"/>
    <w:rsid w:val="00C46C86"/>
    <w:rsid w:val="00C577A5"/>
    <w:rsid w:val="00C81524"/>
    <w:rsid w:val="00C8617A"/>
    <w:rsid w:val="00C9240E"/>
    <w:rsid w:val="00CA1F6D"/>
    <w:rsid w:val="00CD3E71"/>
    <w:rsid w:val="00D0494F"/>
    <w:rsid w:val="00D16535"/>
    <w:rsid w:val="00D41394"/>
    <w:rsid w:val="00D45AC3"/>
    <w:rsid w:val="00D62F9C"/>
    <w:rsid w:val="00D637A3"/>
    <w:rsid w:val="00D708E0"/>
    <w:rsid w:val="00DA32DE"/>
    <w:rsid w:val="00DA4314"/>
    <w:rsid w:val="00DB5D83"/>
    <w:rsid w:val="00DB7381"/>
    <w:rsid w:val="00DE027B"/>
    <w:rsid w:val="00E151DB"/>
    <w:rsid w:val="00E21D8D"/>
    <w:rsid w:val="00E4130B"/>
    <w:rsid w:val="00E503FC"/>
    <w:rsid w:val="00E5483F"/>
    <w:rsid w:val="00EA7526"/>
    <w:rsid w:val="00EB35C6"/>
    <w:rsid w:val="00EB5A39"/>
    <w:rsid w:val="00ED4D64"/>
    <w:rsid w:val="00F16E00"/>
    <w:rsid w:val="00F7658C"/>
    <w:rsid w:val="00F9616D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62C9-DCC1-434B-94DF-EE2026B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6038</Characters>
  <Application>Microsoft Macintosh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Chaphichadze</dc:creator>
  <cp:lastModifiedBy>Davit Sergeenko</cp:lastModifiedBy>
  <cp:revision>2</cp:revision>
  <cp:lastPrinted>2017-12-06T09:46:00Z</cp:lastPrinted>
  <dcterms:created xsi:type="dcterms:W3CDTF">2017-12-13T15:52:00Z</dcterms:created>
  <dcterms:modified xsi:type="dcterms:W3CDTF">2017-12-13T15:52:00Z</dcterms:modified>
</cp:coreProperties>
</file>